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tulo1"/>
        <w:spacing/>
        <w:jc w:val="center"/>
      </w:pPr>
      <w:r>
        <w:t>JOSÉ MANUEL PEÑAILILLO BRAVO</w:t>
      </w:r>
    </w:p>
    <w:p>
      <w:pPr>
        <w:spacing/>
        <w:jc w:val="center"/>
        <w:rPr>
          <w:lang w:val="es-mx"/>
        </w:rPr>
      </w:pPr>
      <w:r>
        <w:rPr>
          <w:rFonts w:ascii="Arial" w:hAnsi="Arial" w:cs="Arial"/>
          <w:sz w:val="24"/>
          <w:szCs w:val="24"/>
          <w:lang w:val="es-cl"/>
          <w:i/>
        </w:rPr>
        <w:t>Técnico a nivel medio en Electricidad Industrial</w:t>
      </w:r>
      <w:r>
        <w:rPr>
          <w:lang w:val="es-mx"/>
        </w:rPr>
      </w:r>
    </w:p>
    <w:p>
      <w:pPr>
        <w:spacing/>
        <w:jc w:val="center"/>
        <w:rPr>
          <w:rFonts w:ascii="Arial" w:hAnsi="Arial" w:cs="Arial"/>
          <w:sz w:val="24"/>
          <w:szCs w:val="24"/>
          <w:lang w:val="es-cl"/>
          <w:i/>
        </w:rPr>
      </w:pPr>
      <w:r>
        <w:rPr>
          <w:rFonts w:ascii="Arial" w:hAnsi="Arial" w:cs="Arial"/>
          <w:sz w:val="24"/>
          <w:szCs w:val="24"/>
          <w:lang w:val="es-cl"/>
          <w:i/>
        </w:rPr>
        <w:t>Técnico a nivel superior en Refrigeración Industrial</w:t>
      </w:r>
    </w:p>
    <w:p>
      <w:pPr>
        <w:spacing/>
        <w:jc w:val="center"/>
        <w:rPr>
          <w:rFonts w:ascii="Arial" w:hAnsi="Arial" w:cs="Arial"/>
          <w:sz w:val="24"/>
          <w:szCs w:val="24"/>
          <w:lang w:val="es-cl"/>
          <w:i/>
        </w:rPr>
      </w:pPr>
      <w:r>
        <w:rPr>
          <w:rFonts w:ascii="Arial" w:hAnsi="Arial" w:cs="Arial"/>
          <w:sz w:val="24"/>
          <w:szCs w:val="24"/>
          <w:lang w:val="es-cl"/>
          <w:i/>
        </w:rPr>
        <w:t>Soltero, Chileno, Nacimiento el 24 de Abril de 1985</w:t>
      </w:r>
    </w:p>
    <w:p>
      <w:pPr>
        <w:spacing/>
        <w:jc w:val="center"/>
        <w:rPr>
          <w:rFonts w:ascii="Arial" w:hAnsi="Arial" w:cs="Arial"/>
          <w:sz w:val="24"/>
          <w:szCs w:val="24"/>
          <w:lang w:val="es-cl"/>
          <w:i/>
        </w:rPr>
      </w:pPr>
      <w:r>
        <w:rPr>
          <w:rFonts w:ascii="Arial" w:hAnsi="Arial" w:cs="Arial"/>
          <w:sz w:val="24"/>
          <w:szCs w:val="24"/>
          <w:lang w:val="es-cl"/>
          <w:i/>
        </w:rPr>
        <w:t>16.122.093-0</w:t>
      </w:r>
    </w:p>
    <w:p>
      <w:pPr>
        <w:spacing/>
        <w:jc w:val="center"/>
        <w:rPr>
          <w:rFonts w:ascii="Arial" w:hAnsi="Arial" w:cs="Arial"/>
          <w:sz w:val="24"/>
          <w:szCs w:val="24"/>
          <w:lang w:val="es-cl"/>
          <w:i/>
        </w:rPr>
      </w:pPr>
      <w:r>
        <w:rPr>
          <w:rFonts w:ascii="Arial" w:hAnsi="Arial" w:cs="Arial"/>
          <w:sz w:val="24"/>
          <w:szCs w:val="24"/>
          <w:lang w:val="es-cl"/>
          <w:i/>
        </w:rPr>
        <w:t>Psj. Los Paltos #0369 La Granja</w:t>
      </w:r>
    </w:p>
    <w:p>
      <w:pPr>
        <w:spacing/>
        <w:jc w:val="center"/>
        <w:rPr>
          <w:rFonts w:ascii="Arial" w:hAnsi="Arial" w:cs="Arial"/>
          <w:sz w:val="24"/>
          <w:szCs w:val="24"/>
          <w:lang w:val="es-cl"/>
          <w:i/>
        </w:rPr>
      </w:pPr>
      <w:r>
        <w:rPr>
          <w:rFonts w:ascii="Arial" w:hAnsi="Arial" w:cs="Arial"/>
          <w:sz w:val="24"/>
          <w:szCs w:val="24"/>
          <w:lang w:val="es-cl"/>
          <w:i/>
        </w:rPr>
        <w:t>(56 2) 5418652</w:t>
      </w:r>
    </w:p>
    <w:p>
      <w:pPr>
        <w:spacing/>
        <w:jc w:val="center"/>
        <w:rPr>
          <w:rFonts w:ascii="Arial" w:hAnsi="Arial" w:cs="Arial"/>
          <w:sz w:val="24"/>
          <w:szCs w:val="24"/>
          <w:lang w:val="es-mx"/>
          <w:i/>
        </w:rPr>
      </w:pPr>
      <w:r>
        <w:rPr>
          <w:rFonts w:ascii="Arial" w:hAnsi="Arial" w:cs="Arial"/>
          <w:sz w:val="24"/>
          <w:szCs w:val="24"/>
          <w:lang w:val="es-cl"/>
          <w:i/>
        </w:rPr>
        <w:t>(08) 8476449</w:t>
      </w:r>
      <w:r>
        <w:rPr>
          <w:rFonts w:ascii="Arial" w:hAnsi="Arial" w:cs="Arial"/>
          <w:sz w:val="24"/>
          <w:szCs w:val="24"/>
          <w:lang w:val="es-mx"/>
          <w:i/>
        </w:rPr>
      </w:r>
    </w:p>
    <w:p>
      <w:pPr>
        <w:spacing/>
        <w:jc w:val="both"/>
        <w:rPr>
          <w:rFonts w:ascii="Garamond" w:hAnsi="Garamond" w:cs="Tahoma"/>
          <w:sz w:val="24"/>
          <w:lang w:val="es-mx"/>
          <w:b/>
        </w:rPr>
      </w:pPr>
      <w:r>
        <w:rPr>
          <w:rFonts w:ascii="Garamond" w:hAnsi="Garamond" w:cs="Tahoma"/>
          <w:sz w:val="24"/>
          <w:lang w:val="es-mx"/>
          <w:b/>
        </w:rPr>
      </w:r>
    </w:p>
    <w:p>
      <w:pPr>
        <w:numPr>
          <w:ilvl w:val="0"/>
          <w:numId w:val="4"/>
        </w:numPr>
        <w:ind w:left="735" w:hanging="735"/>
        <w:spacing/>
        <w:jc w:val="both"/>
        <w:tabs>
          <w:tab w:val="left" w:pos="735" w:leader="none"/>
        </w:tabs>
        <w:rPr>
          <w:rFonts w:ascii="Garamond" w:hAnsi="Garamond" w:cs="Tahoma"/>
          <w:sz w:val="24"/>
          <w:lang w:val="es-mx"/>
          <w:b/>
        </w:rPr>
      </w:pPr>
      <w:r>
        <w:rPr>
          <w:rFonts w:ascii="Garamond" w:hAnsi="Garamond" w:cs="Tahoma"/>
          <w:sz w:val="24"/>
          <w:lang w:val="es-mx"/>
          <w:b/>
        </w:rPr>
        <w:t>ANTECEDENTES ACADEMICOS</w:t>
      </w:r>
    </w:p>
    <w:p>
      <w:pPr>
        <w:numPr>
          <w:ilvl w:val="0"/>
          <w:numId w:val="2"/>
        </w:numPr>
        <w:ind w:left="720" w:hanging="360"/>
        <w:spacing/>
        <w:jc w:val="both"/>
        <w:tabs>
          <w:tab w:val="left" w:pos="720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Estudios Primarios</w:t>
        <w:tab/>
        <w:t>: Colegio Básico Galvarino 1° Básico</w:t>
      </w:r>
    </w:p>
    <w:p>
      <w:pPr>
        <w:ind w:left="2571" w:firstLine="377"/>
        <w:spacing/>
        <w:jc w:val="both"/>
        <w:rPr>
          <w:rFonts w:ascii="Garamond" w:hAnsi="Garamond" w:cs="Tahoma"/>
          <w:sz w:val="24"/>
          <w:lang w:val="en-us"/>
        </w:rPr>
      </w:pPr>
      <w:r>
        <w:rPr>
          <w:rFonts w:ascii="Garamond" w:hAnsi="Garamond" w:cs="Tahoma"/>
          <w:sz w:val="24"/>
          <w:lang w:val="es-mx"/>
        </w:rPr>
        <w:t xml:space="preserve">  Colegio Saint Rodrig college 2° Básico</w:t>
      </w:r>
      <w:r>
        <w:rPr>
          <w:rFonts w:ascii="Garamond" w:hAnsi="Garamond" w:cs="Tahoma"/>
          <w:sz w:val="24"/>
          <w:lang w:val="en-us"/>
        </w:rPr>
      </w:r>
    </w:p>
    <w:p>
      <w:pPr>
        <w:ind w:left="2571" w:firstLine="377"/>
        <w:spacing/>
        <w:jc w:val="both"/>
        <w:rPr>
          <w:rFonts w:ascii="Garamond" w:hAnsi="Garamond" w:cs="Tahoma"/>
          <w:sz w:val="24"/>
          <w:lang w:val="en-us"/>
        </w:rPr>
      </w:pPr>
      <w:r>
        <w:rPr>
          <w:rFonts w:ascii="Garamond" w:hAnsi="Garamond" w:cs="Tahoma"/>
          <w:sz w:val="24"/>
          <w:lang w:val="en-us"/>
        </w:rPr>
        <w:t xml:space="preserve">  Colegio Saint Christian college 3° a 5° </w:t>
      </w:r>
      <w:r>
        <w:rPr>
          <w:rFonts w:ascii="Garamond" w:hAnsi="Garamond" w:cs="Tahoma"/>
          <w:sz w:val="24"/>
        </w:rPr>
        <w:t>Básico</w:t>
      </w:r>
      <w:r>
        <w:rPr>
          <w:rFonts w:ascii="Garamond" w:hAnsi="Garamond" w:cs="Tahoma"/>
          <w:sz w:val="24"/>
          <w:lang w:val="en-us"/>
        </w:rPr>
      </w:r>
    </w:p>
    <w:p>
      <w:pPr>
        <w:ind w:left="2571" w:firstLine="377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</w:rPr>
        <w:t xml:space="preserve">  </w:t>
      </w:r>
      <w:r>
        <w:rPr>
          <w:rFonts w:ascii="Garamond" w:hAnsi="Garamond" w:cs="Tahoma"/>
          <w:sz w:val="24"/>
          <w:lang w:val="es-mx"/>
        </w:rPr>
        <w:t>Liceo San Francisco de Asís 6° a 8° Básico</w:t>
      </w:r>
    </w:p>
    <w:p>
      <w:pPr>
        <w:numPr>
          <w:ilvl w:val="0"/>
          <w:numId w:val="2"/>
        </w:numPr>
        <w:ind w:left="720" w:hanging="360"/>
        <w:spacing/>
        <w:jc w:val="both"/>
        <w:tabs>
          <w:tab w:val="left" w:pos="720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Estudios Secundarios</w:t>
        <w:tab/>
        <w:t>: Liceo Industrial San Miguel “Agustín Edwars Ross”</w:t>
      </w:r>
    </w:p>
    <w:p>
      <w:pPr>
        <w:numPr>
          <w:ilvl w:val="0"/>
          <w:numId w:val="2"/>
        </w:numPr>
        <w:ind w:left="720" w:hanging="360"/>
        <w:spacing/>
        <w:jc w:val="both"/>
        <w:tabs>
          <w:tab w:val="left" w:pos="720" w:leader="none"/>
        </w:tabs>
        <w:rPr>
          <w:rFonts w:ascii="Garamond" w:hAnsi="Garamond" w:cs="Tahoma"/>
          <w:sz w:val="24"/>
          <w:b/>
        </w:rPr>
      </w:pPr>
      <w:r>
        <w:rPr>
          <w:rFonts w:ascii="Garamond" w:hAnsi="Garamond" w:cs="Tahoma"/>
          <w:sz w:val="24"/>
        </w:rPr>
        <w:t>Estudios Superiores</w:t>
        <w:tab/>
        <w:tab/>
      </w:r>
      <w:r>
        <w:rPr>
          <w:rFonts w:ascii="Garamond" w:hAnsi="Garamond" w:cs="Tahoma"/>
          <w:sz w:val="24"/>
          <w:b/>
        </w:rPr>
      </w:r>
    </w:p>
    <w:p>
      <w:pPr>
        <w:ind w:left="720"/>
        <w:spacing/>
        <w:jc w:val="both"/>
        <w:rPr>
          <w:rFonts w:ascii="Garamond" w:hAnsi="Garamond" w:cs="Tahoma"/>
          <w:sz w:val="24"/>
        </w:rPr>
      </w:pPr>
      <w:r>
        <w:rPr>
          <w:rFonts w:ascii="Garamond" w:hAnsi="Garamond" w:cs="Tahoma"/>
          <w:sz w:val="24"/>
        </w:rPr>
        <w:t>(2003 – 2006)                : Universidad Tecnológica de Chile “ INACAP”</w:t>
      </w:r>
    </w:p>
    <w:p>
      <w:pPr>
        <w:ind w:left="720"/>
        <w:spacing/>
        <w:jc w:val="both"/>
        <w:rPr>
          <w:rFonts w:ascii="Garamond" w:hAnsi="Garamond" w:cs="Tahoma"/>
          <w:sz w:val="24"/>
        </w:rPr>
      </w:pPr>
      <w:r>
        <w:rPr>
          <w:rFonts w:ascii="Garamond" w:hAnsi="Garamond" w:cs="Tahoma"/>
          <w:sz w:val="24"/>
        </w:rPr>
        <w:t xml:space="preserve">                                     </w:t>
        <w:tab/>
        <w:t xml:space="preserve">Carrera: </w:t>
      </w:r>
      <w:r>
        <w:rPr>
          <w:rFonts w:ascii="Garamond" w:hAnsi="Garamond" w:cs="Tahoma"/>
          <w:sz w:val="24"/>
          <w:b/>
          <w:bCs/>
        </w:rPr>
        <w:t>Refrigeración y Climatización Industrial</w:t>
      </w:r>
      <w:r>
        <w:rPr>
          <w:rFonts w:ascii="Garamond" w:hAnsi="Garamond" w:cs="Tahoma"/>
          <w:sz w:val="24"/>
        </w:rPr>
      </w:r>
    </w:p>
    <w:p>
      <w:pPr>
        <w:rPr>
          <w:rFonts w:ascii="Garamond" w:hAnsi="Garamond" w:cs="Tahoma"/>
          <w:sz w:val="24"/>
        </w:rPr>
      </w:pPr>
      <w:r>
        <w:rPr>
          <w:rFonts w:ascii="Garamond" w:hAnsi="Garamond" w:cs="Tahoma"/>
          <w:sz w:val="24"/>
        </w:rPr>
        <w:tab/>
        <w:tab/>
        <w:tab/>
        <w:tab/>
        <w:t>: Instituto “Chileno-Británico”</w:t>
      </w:r>
    </w:p>
    <w:p>
      <w:pPr>
        <w:rPr>
          <w:rFonts w:ascii="Garamond" w:hAnsi="Garamond" w:cs="Tahoma"/>
          <w:sz w:val="24"/>
        </w:rPr>
      </w:pPr>
      <w:r>
        <w:rPr>
          <w:rFonts w:ascii="Garamond" w:hAnsi="Garamond" w:cs="Tahoma"/>
          <w:sz w:val="24"/>
        </w:rPr>
        <w:tab/>
        <w:tab/>
        <w:tab/>
        <w:tab/>
        <w:t>Curso Intensivo con aprendizaje de  idiomas.</w:t>
      </w:r>
    </w:p>
    <w:p>
      <w:pPr>
        <w:spacing/>
        <w:jc w:val="both"/>
        <w:rPr>
          <w:rFonts w:ascii="Garamond" w:hAnsi="Garamond" w:cs="Tahoma"/>
          <w:sz w:val="24"/>
        </w:rPr>
      </w:pPr>
      <w:r>
        <w:rPr>
          <w:rFonts w:ascii="Garamond" w:hAnsi="Garamond" w:cs="Tahoma"/>
          <w:sz w:val="24"/>
        </w:rPr>
      </w:r>
    </w:p>
    <w:p>
      <w:pPr>
        <w:numPr>
          <w:ilvl w:val="0"/>
          <w:numId w:val="4"/>
        </w:numPr>
        <w:ind w:left="735" w:hanging="735"/>
        <w:spacing/>
        <w:jc w:val="both"/>
        <w:tabs>
          <w:tab w:val="left" w:pos="735" w:leader="none"/>
        </w:tabs>
        <w:rPr>
          <w:rFonts w:ascii="Garamond" w:hAnsi="Garamond" w:cs="Tahoma"/>
          <w:sz w:val="24"/>
          <w:lang w:val="es-mx"/>
          <w:b/>
        </w:rPr>
      </w:pPr>
      <w:r>
        <w:rPr>
          <w:rFonts w:ascii="Garamond" w:hAnsi="Garamond" w:cs="Tahoma"/>
          <w:sz w:val="24"/>
          <w:lang w:val="es-mx"/>
          <w:b/>
        </w:rPr>
        <w:t>ANTECEDENTES LABORALES</w:t>
      </w:r>
    </w:p>
    <w:p>
      <w:pPr>
        <w:pStyle w:val="Sangra3det.independiente"/>
        <w:ind w:left="0"/>
        <w:rPr>
          <w:color w:val="000000"/>
        </w:rPr>
      </w:pPr>
      <w:r>
        <w:rPr>
          <w:szCs w:val="24"/>
          <w:color w:val="000000"/>
        </w:rPr>
        <w:tab/>
        <w:tab/>
      </w:r>
      <w:r>
        <w:tab/>
        <w:tab/>
      </w:r>
      <w:r>
        <w:rPr>
          <w:color w:val="000000"/>
        </w:rPr>
        <w:tab/>
        <w:tab/>
        <w:tab/>
      </w:r>
    </w:p>
    <w:p>
      <w:pPr>
        <w:pStyle w:val="Ttulo5"/>
        <w:rPr>
          <w:rFonts w:ascii="Garamond" w:hAnsi="Garamond" w:cs="Tahoma"/>
          <w:sz w:val="24"/>
        </w:rPr>
      </w:pPr>
      <w:r>
        <w:rPr>
          <w:rFonts w:ascii="Garamond" w:hAnsi="Garamond" w:cs="Tahoma"/>
          <w:sz w:val="24"/>
        </w:rPr>
        <w:t>Enero 2004 -  Febrero 2004</w:t>
        <w:tab/>
        <w:t>: Armado de Cámara Frigorífica para conservación de Masas</w:t>
      </w:r>
    </w:p>
    <w:p>
      <w:pPr>
        <w:rPr>
          <w:lang w:val="es-mx"/>
        </w:rPr>
      </w:pPr>
      <w:r>
        <w:rPr>
          <w:lang w:val="es-mx"/>
        </w:rPr>
      </w:r>
    </w:p>
    <w:p>
      <w:pPr>
        <w:spacing/>
        <w:jc w:val="both"/>
        <w:rPr>
          <w:rFonts w:ascii="Garamond" w:hAnsi="Garamond" w:cs="Tahoma"/>
          <w:sz w:val="24"/>
          <w:szCs w:val="24"/>
          <w:lang w:val="es-mx"/>
          <w:b/>
        </w:rPr>
      </w:pPr>
      <w:r>
        <w:rPr>
          <w:lang w:val="es-mx"/>
        </w:rPr>
        <w:tab/>
        <w:tab/>
        <w:tab/>
        <w:tab/>
        <w:t xml:space="preserve">   </w:t>
      </w:r>
      <w:r>
        <w:rPr>
          <w:rFonts w:ascii="Garamond" w:hAnsi="Garamond" w:cs="Tahoma"/>
          <w:sz w:val="24"/>
          <w:lang w:val="es-mx"/>
        </w:rPr>
        <w:t xml:space="preserve">  </w:t>
      </w:r>
      <w:r>
        <w:rPr>
          <w:rFonts w:ascii="Garamond" w:hAnsi="Garamond" w:cs="Tahoma"/>
          <w:sz w:val="24"/>
          <w:szCs w:val="24"/>
          <w:lang w:val="es-mx"/>
          <w:b/>
        </w:rPr>
        <w:t>Funciones Principales:</w:t>
      </w:r>
    </w:p>
    <w:p>
      <w:pPr>
        <w:numPr>
          <w:ilvl w:val="0"/>
          <w:numId w:val="9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Armado de Cámara Frigorífica con Paneles de Poliuretano</w:t>
      </w:r>
    </w:p>
    <w:p>
      <w:pPr>
        <w:numPr>
          <w:ilvl w:val="0"/>
          <w:numId w:val="1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Soldadura de Tuberías de Cobre.</w:t>
      </w:r>
    </w:p>
    <w:p>
      <w:pPr>
        <w:numPr>
          <w:ilvl w:val="0"/>
          <w:numId w:val="1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Armado de Tablero de Control Eléctrico.</w:t>
      </w:r>
    </w:p>
    <w:p>
      <w:pPr>
        <w:ind w:left="3315"/>
        <w:rPr>
          <w:lang w:val="es-mx"/>
        </w:rPr>
      </w:pPr>
      <w:r>
        <w:rPr>
          <w:lang w:val="es-mx"/>
        </w:rPr>
      </w:r>
    </w:p>
    <w:p>
      <w:pPr>
        <w:rPr>
          <w:lang w:val="es-mx"/>
        </w:rPr>
      </w:pPr>
      <w:r>
        <w:rPr>
          <w:lang w:val="es-mx"/>
        </w:rPr>
      </w:r>
    </w:p>
    <w:p>
      <w:pPr>
        <w:pStyle w:val="Ttulo5"/>
        <w:rPr>
          <w:rFonts w:ascii="Garamond" w:hAnsi="Garamond" w:cs="Tahoma"/>
          <w:sz w:val="24"/>
        </w:rPr>
      </w:pPr>
      <w:r>
        <w:rPr>
          <w:rFonts w:ascii="Garamond" w:hAnsi="Garamond" w:cs="Tahoma"/>
          <w:sz w:val="24"/>
        </w:rPr>
        <w:t>Enero 2005 -  Marzo 2005</w:t>
        <w:tab/>
        <w:t xml:space="preserve">: </w:t>
      </w:r>
      <w:r>
        <w:rPr>
          <w:rFonts w:ascii="Garamond" w:hAnsi="Garamond" w:cs="Tahoma"/>
          <w:sz w:val="24"/>
          <w:b/>
        </w:rPr>
        <w:t>Rene Toro S.A.</w:t>
      </w:r>
      <w:r>
        <w:rPr>
          <w:rFonts w:ascii="Garamond" w:hAnsi="Garamond" w:cs="Tahoma"/>
          <w:sz w:val="24"/>
        </w:rPr>
      </w:r>
    </w:p>
    <w:p>
      <w:pPr>
        <w:ind w:left="3128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</w:rPr>
        <w:t>Trabajo en Armado y Desarmado de Compresores de Pistón   Abiertos, Semi-Herméticos y Compresores de Tornillo.</w:t>
      </w:r>
      <w:r>
        <w:rPr>
          <w:rFonts w:ascii="Garamond" w:hAnsi="Garamond" w:cs="Tahoma"/>
          <w:sz w:val="24"/>
          <w:lang w:val="es-mx"/>
        </w:rPr>
      </w:r>
    </w:p>
    <w:p>
      <w:pPr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ab/>
        <w:tab/>
        <w:tab/>
        <w:tab/>
        <w:t xml:space="preserve">  </w:t>
      </w:r>
    </w:p>
    <w:p>
      <w:pPr>
        <w:ind w:left="2391" w:firstLine="737"/>
        <w:spacing/>
        <w:jc w:val="both"/>
        <w:rPr>
          <w:rFonts w:ascii="Garamond" w:hAnsi="Garamond" w:cs="Tahoma"/>
          <w:sz w:val="24"/>
          <w:szCs w:val="24"/>
          <w:lang w:val="es-mx"/>
          <w:b/>
        </w:rPr>
      </w:pPr>
      <w:r>
        <w:rPr>
          <w:rFonts w:ascii="Garamond" w:hAnsi="Garamond" w:cs="Tahoma"/>
          <w:sz w:val="24"/>
          <w:szCs w:val="24"/>
          <w:lang w:val="es-mx"/>
          <w:b/>
        </w:rPr>
        <w:t>Funciones Principales:</w:t>
      </w:r>
    </w:p>
    <w:p>
      <w:pPr>
        <w:numPr>
          <w:ilvl w:val="0"/>
          <w:numId w:val="9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Desarmado del Compresor</w:t>
      </w:r>
    </w:p>
    <w:p>
      <w:pPr>
        <w:numPr>
          <w:ilvl w:val="0"/>
          <w:numId w:val="1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Analizar falla que provoco el mal funcionamiento del Compresor.</w:t>
      </w:r>
    </w:p>
    <w:p>
      <w:pPr>
        <w:numPr>
          <w:ilvl w:val="0"/>
          <w:numId w:val="8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Cambio o Arreglos de piezas</w:t>
      </w:r>
    </w:p>
    <w:p>
      <w:pPr>
        <w:numPr>
          <w:ilvl w:val="0"/>
          <w:numId w:val="8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Lavado del Compresor</w:t>
      </w:r>
    </w:p>
    <w:p>
      <w:pPr>
        <w:numPr>
          <w:ilvl w:val="0"/>
          <w:numId w:val="8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Montaje de piezas cambiadas o Arregladas del Compresor</w:t>
      </w:r>
    </w:p>
    <w:p>
      <w:pPr>
        <w:numPr>
          <w:ilvl w:val="0"/>
          <w:numId w:val="8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Comprobación a 380v de Funcionamiento del Compresor.</w:t>
      </w:r>
    </w:p>
    <w:p>
      <w:pPr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</w:r>
    </w:p>
    <w:p>
      <w:pPr>
        <w:ind w:left="2955" w:hanging="2955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Enero 2006 – Febrero 2006</w:t>
        <w:tab/>
        <w:t>: Cambio y remodelación de cámara de mantención de manzanas.</w:t>
      </w:r>
    </w:p>
    <w:p>
      <w:pPr>
        <w:numPr>
          <w:ilvl w:val="0"/>
          <w:numId w:val="6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Cambio de 3 unidades evaporadoras montadas a 4 metros de altura.</w:t>
      </w:r>
    </w:p>
    <w:p>
      <w:pPr>
        <w:numPr>
          <w:ilvl w:val="0"/>
          <w:numId w:val="6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Instalación de 2 unidades condensadoras con 2 motores de 15 Hp.</w:t>
      </w:r>
    </w:p>
    <w:p>
      <w:pPr>
        <w:numPr>
          <w:ilvl w:val="0"/>
          <w:numId w:val="6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Soldadura y creación de bases para evaporadores y unidades condensadoras, soldadura de tuberías de cobre del sistema de refrigeración.</w:t>
      </w:r>
    </w:p>
    <w:p>
      <w:pPr>
        <w:numPr>
          <w:ilvl w:val="0"/>
          <w:numId w:val="6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Carga de refrigerante y regulación de dispositivos controladores.</w:t>
      </w:r>
    </w:p>
    <w:p>
      <w:pPr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</w:r>
    </w:p>
    <w:p>
      <w:pPr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Marzo 2006 – Abril 2006</w:t>
        <w:tab/>
        <w:t>: Trabajos varios de electricidad en fabrica de empañadas “Pruve”.</w:t>
      </w:r>
    </w:p>
    <w:p>
      <w:pPr>
        <w:numPr>
          <w:ilvl w:val="0"/>
          <w:numId w:val="3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Montaje de fluorescentes en cielo de sala de cocido de Pino de empanadas, incluido tendido de tuberías y tendido eléctrico.</w:t>
      </w:r>
    </w:p>
    <w:p>
      <w:pPr>
        <w:numPr>
          <w:ilvl w:val="0"/>
          <w:numId w:val="3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Instalación de enchufes trifásicos en y enchufes monofasicos.</w:t>
      </w:r>
    </w:p>
    <w:p>
      <w:pPr>
        <w:numPr>
          <w:ilvl w:val="0"/>
          <w:numId w:val="3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Creación de tablero eléctrico de control automático para sala de cocido de Pino de empanadas.</w:t>
      </w:r>
    </w:p>
    <w:p>
      <w:pPr>
        <w:numPr>
          <w:ilvl w:val="0"/>
          <w:numId w:val="3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Instalación o cambio de circuito de Generadores para planta entera, instalación realizada con mejor diámetro de cables para empresa.</w:t>
      </w:r>
    </w:p>
    <w:p>
      <w:pPr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</w:r>
    </w:p>
    <w:p>
      <w:pPr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Enero 2007 – Marzo 2007</w:t>
        <w:tab/>
        <w:t>: Telefonista de empresa de Cobranzas Serconot Ltda.</w:t>
      </w:r>
    </w:p>
    <w:p>
      <w:pPr>
        <w:ind w:left="2588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 xml:space="preserve">       Cobranzas mediante teléfonos a Clientes que mantenían deudas   </w:t>
      </w:r>
    </w:p>
    <w:p>
      <w:pPr>
        <w:ind w:left="2588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 xml:space="preserve">       con empresas como Lider, Paris, Santander Ban Efe.</w:t>
      </w:r>
    </w:p>
    <w:p>
      <w:pPr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</w:r>
    </w:p>
    <w:p>
      <w:pPr>
        <w:ind w:left="2955" w:hanging="2955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Marzo 2008 – Abril 2009</w:t>
        <w:tab/>
        <w:t xml:space="preserve">: Jefe de mantención y trabajos Eléctricos en empresa de masas  </w:t>
      </w:r>
    </w:p>
    <w:p>
      <w:pPr>
        <w:ind w:left="2955" w:hanging="2955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ab/>
        <w:t xml:space="preserve">  Pruve Ltda.</w:t>
      </w:r>
    </w:p>
    <w:p>
      <w:pPr>
        <w:ind w:left="2955" w:hanging="2955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</w:r>
    </w:p>
    <w:p>
      <w:pPr>
        <w:ind w:left="2955" w:hanging="2955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Sept. 2009 – Octubre 2009</w:t>
        <w:tab/>
        <w:t xml:space="preserve">: Instalación Eléctrica y Refrigeración de túnel frigorífico armado     en planta distribuidora de mariscos Poseidón S.A.  </w:t>
      </w:r>
    </w:p>
    <w:p>
      <w:pPr>
        <w:ind w:left="2955" w:hanging="2955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ab/>
        <w:t>Túnel Frigorífico de 15hp funcionando a -30ºC.</w:t>
      </w:r>
    </w:p>
    <w:p>
      <w:pPr>
        <w:ind w:left="2955" w:hanging="2955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</w:r>
    </w:p>
    <w:p>
      <w:pPr>
        <w:ind w:left="2955" w:hanging="2955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Agosto 2010 – Diciemb. 2010</w:t>
        <w:tab/>
        <w:t>: Jefe de Bodega de materias primas en fabrica de masas Pruve Ltda.</w:t>
      </w:r>
    </w:p>
    <w:p>
      <w:pPr>
        <w:ind w:left="2955" w:hanging="2955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</w:r>
    </w:p>
    <w:p>
      <w:pPr>
        <w:pStyle w:val="Ttulo5"/>
        <w:rPr>
          <w:rFonts w:ascii="Garamond" w:hAnsi="Garamond" w:cs="Tahoma"/>
          <w:sz w:val="24"/>
        </w:rPr>
      </w:pPr>
      <w:r>
        <w:rPr>
          <w:rFonts w:ascii="Garamond" w:hAnsi="Garamond" w:cs="Tahoma"/>
          <w:sz w:val="24"/>
        </w:rPr>
        <w:t>Enero 2011 – Julio 2012</w:t>
        <w:tab/>
        <w:t xml:space="preserve">: </w:t>
      </w:r>
      <w:r>
        <w:rPr>
          <w:rFonts w:ascii="Garamond" w:hAnsi="Garamond" w:cs="Tahoma"/>
          <w:sz w:val="24"/>
          <w:b/>
        </w:rPr>
        <w:t>Rene Toro S.A.</w:t>
      </w:r>
      <w:r>
        <w:rPr>
          <w:rFonts w:ascii="Garamond" w:hAnsi="Garamond" w:cs="Tahoma"/>
          <w:sz w:val="24"/>
        </w:rPr>
      </w:r>
    </w:p>
    <w:p>
      <w:pPr>
        <w:ind w:left="3128"/>
        <w:spacing/>
        <w:jc w:val="both"/>
        <w:rPr>
          <w:rFonts w:ascii="Garamond" w:hAnsi="Garamond" w:cs="Tahoma"/>
          <w:sz w:val="24"/>
        </w:rPr>
      </w:pPr>
      <w:r>
        <w:rPr>
          <w:rFonts w:ascii="Garamond" w:hAnsi="Garamond" w:cs="Tahoma"/>
          <w:sz w:val="24"/>
        </w:rPr>
        <w:t>Trabajo en Armado y Desarmado de Compresores de Pistón   Abiertos, Semi-Herméticos y Compresores de Tornillo.</w:t>
      </w:r>
    </w:p>
    <w:p>
      <w:pPr>
        <w:ind w:left="3128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</w:r>
    </w:p>
    <w:p>
      <w:pPr>
        <w:pStyle w:val="Ttulo5"/>
        <w:rPr>
          <w:rFonts w:ascii="Garamond" w:hAnsi="Garamond" w:cs="Tahoma"/>
          <w:sz w:val="24"/>
          <w:b/>
        </w:rPr>
      </w:pPr>
      <w:r>
        <w:rPr>
          <w:rFonts w:ascii="Garamond" w:hAnsi="Garamond" w:cs="Tahoma"/>
          <w:sz w:val="24"/>
        </w:rPr>
        <w:t>Agosto 2012 – Enero 2013</w:t>
        <w:tab/>
        <w:t xml:space="preserve">: </w:t>
      </w:r>
      <w:r>
        <w:rPr>
          <w:rFonts w:ascii="Garamond" w:hAnsi="Garamond" w:cs="Tahoma"/>
          <w:sz w:val="24"/>
          <w:b/>
        </w:rPr>
        <w:t>Pruve Ltda</w:t>
      </w:r>
    </w:p>
    <w:p>
      <w:pPr>
        <w:ind w:left="3128"/>
        <w:spacing/>
        <w:jc w:val="both"/>
        <w:rPr>
          <w:rFonts w:ascii="Garamond" w:hAnsi="Garamond" w:cs="Tahoma"/>
          <w:sz w:val="24"/>
        </w:rPr>
      </w:pPr>
      <w:r>
        <w:rPr>
          <w:rFonts w:ascii="Garamond" w:hAnsi="Garamond" w:cs="Tahoma"/>
          <w:sz w:val="24"/>
        </w:rPr>
        <w:t>Jefe Mantencion Fabrica de masas Pruve Ltda.</w:t>
        <w:br w:type="textWrapping"/>
        <w:t>Encargado de Area Mantencion Electricidad y Refrigeracion.</w:t>
        <w:br w:type="textWrapping"/>
        <w:t>Ademas de instalador Electrico de la Planta.</w:t>
      </w:r>
    </w:p>
    <w:p>
      <w:pPr>
        <w:ind w:left="2955" w:hanging="2955"/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</w:r>
    </w:p>
    <w:p>
      <w:pPr>
        <w:spacing/>
        <w:jc w:val="both"/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</w:r>
    </w:p>
    <w:p>
      <w:pPr>
        <w:numPr>
          <w:ilvl w:val="0"/>
          <w:numId w:val="4"/>
        </w:numPr>
        <w:ind w:left="735" w:hanging="735"/>
        <w:spacing/>
        <w:jc w:val="both"/>
        <w:tabs>
          <w:tab w:val="left" w:pos="735" w:leader="none"/>
        </w:tabs>
        <w:rPr>
          <w:rFonts w:ascii="Garamond" w:hAnsi="Garamond" w:cs="Tahoma"/>
          <w:sz w:val="24"/>
          <w:lang w:val="es-mx"/>
          <w:b/>
        </w:rPr>
      </w:pPr>
      <w:r>
        <w:rPr>
          <w:rFonts w:ascii="Garamond" w:hAnsi="Garamond" w:cs="Tahoma"/>
          <w:sz w:val="24"/>
          <w:lang w:val="es-mx"/>
          <w:b/>
        </w:rPr>
        <w:t>OTROS ANTECEDENTES</w:t>
      </w:r>
    </w:p>
    <w:p>
      <w:pPr>
        <w:pStyle w:val="Ttulo7"/>
        <w:rPr>
          <w:rFonts w:ascii="Garamond" w:hAnsi="Garamond" w:cs="Tahoma"/>
          <w:b/>
        </w:rPr>
      </w:pPr>
      <w:r>
        <w:rPr>
          <w:rFonts w:ascii="Garamond" w:hAnsi="Garamond" w:cs="Tahoma"/>
        </w:rPr>
        <w:t>Computación</w:t>
        <w:tab/>
        <w:tab/>
        <w:t xml:space="preserve">: Manejo acabado a nivel usuario </w:t>
        <w:tab/>
      </w:r>
      <w:r>
        <w:rPr>
          <w:rFonts w:ascii="Garamond" w:hAnsi="Garamond" w:cs="Tahoma"/>
          <w:b/>
        </w:rPr>
        <w:tab/>
        <w:tab/>
      </w:r>
    </w:p>
    <w:p>
      <w:pPr>
        <w:numPr>
          <w:ilvl w:val="0"/>
          <w:numId w:val="5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Planillas de Cálculo</w:t>
        <w:tab/>
        <w:tab/>
        <w:tab/>
      </w:r>
    </w:p>
    <w:p>
      <w:pPr>
        <w:numPr>
          <w:ilvl w:val="0"/>
          <w:numId w:val="5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Procesadores de Texto</w:t>
      </w:r>
    </w:p>
    <w:p>
      <w:pPr>
        <w:numPr>
          <w:ilvl w:val="0"/>
          <w:numId w:val="5"/>
        </w:numPr>
        <w:ind w:left="3308" w:hanging="360"/>
        <w:spacing/>
        <w:jc w:val="both"/>
        <w:tabs>
          <w:tab w:val="left" w:pos="3308" w:leader="none"/>
        </w:tabs>
        <w:rPr>
          <w:rFonts w:ascii="Garamond" w:hAnsi="Garamond" w:cs="Tahoma"/>
          <w:sz w:val="24"/>
          <w:lang w:val="es-mx"/>
        </w:rPr>
      </w:pPr>
      <w:r>
        <w:rPr>
          <w:rFonts w:ascii="Garamond" w:hAnsi="Garamond" w:cs="Tahoma"/>
          <w:sz w:val="24"/>
          <w:lang w:val="es-mx"/>
        </w:rPr>
        <w:t>AutoCad R14 / 2002</w:t>
      </w:r>
    </w:p>
    <w:p>
      <w:pPr>
        <w: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</w:r>
    </w:p>
    <w:p>
      <w:pPr>
        <w:ind w:left="2211" w:firstLine="737"/>
        <w:spacing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: Manejo acabado a nivel medio</w:t>
      </w:r>
    </w:p>
    <w:p>
      <w:pPr>
        <w:numPr>
          <w:ilvl w:val="0"/>
          <w:numId w:val="7"/>
        </w:numPr>
        <w:ind w:left="3308" w:hanging="360"/>
        <w:spacing/>
        <w:jc w:val="both"/>
        <w:tabs>
          <w:tab w:val="left" w:pos="3308" w:leader="none"/>
        </w:tabs>
        <w:rPr>
          <w:rFonts w:ascii="Tahoma" w:hAnsi="Tahoma" w:cs="Tahoma"/>
          <w:sz w:val="24"/>
          <w:szCs w:val="24"/>
        </w:rPr>
      </w:pPr>
      <w:r>
        <w:rPr>
          <w:rFonts w:ascii="Garamond" w:hAnsi="Garamond" w:cs="Tahoma"/>
          <w:sz w:val="24"/>
        </w:rPr>
        <w:t>Windows 95 / 98 / Millenium / XP</w:t>
      </w:r>
      <w:r>
        <w:rPr>
          <w:rFonts w:ascii="Tahoma" w:hAnsi="Tahoma" w:cs="Tahoma"/>
          <w:sz w:val="24"/>
          <w:szCs w:val="24"/>
        </w:rPr>
      </w:r>
    </w:p>
    <w:p>
      <w:pPr>
        <w:numPr>
          <w:ilvl w:val="0"/>
          <w:numId w:val="7"/>
        </w:numPr>
        <w:ind w:left="3308" w:hanging="360"/>
        <w:spacing/>
        <w:jc w:val="both"/>
        <w:tabs>
          <w:tab w:val="left" w:pos="3308" w:leader="none"/>
        </w:tabs>
        <w:rPr>
          <w:rFonts w:ascii="Tahoma" w:hAnsi="Tahoma" w:cs="Tahoma"/>
          <w:sz w:val="24"/>
          <w:szCs w:val="24"/>
        </w:rPr>
      </w:pPr>
      <w:r>
        <w:rPr>
          <w:rFonts w:ascii="Garamond" w:hAnsi="Garamond" w:cs="Tahoma"/>
          <w:sz w:val="24"/>
        </w:rPr>
        <w:t>Armado y Desarmado de Computadores</w:t>
      </w:r>
      <w:r>
        <w:rPr>
          <w:rFonts w:ascii="Tahoma" w:hAnsi="Tahoma" w:cs="Tahoma"/>
          <w:sz w:val="24"/>
          <w:szCs w:val="24"/>
        </w:rPr>
      </w:r>
    </w:p>
    <w:p>
      <w:pPr>
        <w:numPr>
          <w:ilvl w:val="0"/>
          <w:numId w:val="7"/>
        </w:numPr>
        <w:ind w:left="3308" w:hanging="360"/>
        <w:spacing/>
        <w:jc w:val="both"/>
        <w:tabs>
          <w:tab w:val="left" w:pos="3308" w:leader="none"/>
        </w:tabs>
        <w:rPr>
          <w:rFonts w:ascii="Tahoma" w:hAnsi="Tahoma" w:cs="Tahoma"/>
          <w:sz w:val="24"/>
          <w:szCs w:val="24"/>
        </w:rPr>
      </w:pPr>
      <w:r>
        <w:rPr>
          <w:rFonts w:ascii="Garamond" w:hAnsi="Garamond" w:cs="Tahoma"/>
          <w:sz w:val="24"/>
        </w:rPr>
        <w:t>Instalación de todo tipo de software a Computadores</w:t>
      </w:r>
      <w:r>
        <w:rPr>
          <w:rFonts w:ascii="Tahoma" w:hAnsi="Tahoma" w:cs="Tahoma"/>
          <w:sz w:val="24"/>
          <w:szCs w:val="24"/>
        </w:rPr>
      </w:r>
    </w:p>
    <w:sectPr>
      <w:type w:val="nextPage"/>
      <w:pgSz w:h="15840" w:w="12240"/>
      <w:pgMar w:left="1531" w:top="1134" w:right="1531" w:bottom="1134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Wingdings">
    <w:panose1 w:val="05000000000000000000"/>
    <w:charset w:val="02"/>
    <w:family w:val="auto"/>
    <w:pitch w:val="default"/>
  </w:font>
  <w:font w:name="Tahoma">
    <w:panose1 w:val="020B0604030504040204"/>
    <w:charset w:val="00"/>
    <w:family w:val="swiss"/>
    <w:pitch w:val="default"/>
  </w:font>
  <w:font w:name="Garamond">
    <w:panose1 w:val="02020404030301010803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multilevel"/>
    <w:name w:val="Lista numerada 1"/>
    <w:lvl w:ilvl="0">
      <w:numFmt w:val="bullet"/>
      <w:suff w:val="tab"/>
      <w:lvlText w:val=""/>
      <w:lvlJc w:val="left"/>
      <w:pPr>
        <w:ind w:left="2948" w:hanging="0"/>
      </w:pPr>
      <w:rPr>
        <w:rPr>
          <w:rFonts w:ascii="Symbol" w:hAnsi="Symbol" w:eastAsia="Symbol" w:cs="Symbol"/>
        </w:rPr>
      </w:rPr>
    </w:lvl>
    <w:lvl w:ilvl="1">
      <w:numFmt w:val="bullet"/>
      <w:suff w:val="tab"/>
      <w:lvlText w:val="o"/>
      <w:lvlJc w:val="left"/>
      <w:pPr>
        <w:ind w:left="3668" w:hanging="0"/>
      </w:pPr>
      <w:rPr>
        <w:rPr>
          <w:rFonts w:ascii="Courier New" w:hAnsi="Courier New" w:eastAsia="Courier New" w:cs="Courier New"/>
        </w:rPr>
      </w:rPr>
    </w:lvl>
    <w:lvl w:ilvl="2">
      <w:numFmt w:val="bullet"/>
      <w:suff w:val="tab"/>
      <w:lvlText w:val=""/>
      <w:lvlJc w:val="left"/>
      <w:pPr>
        <w:ind w:left="4388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5108" w:hanging="0"/>
      </w:pPr>
      <w:rPr>
        <w:rPr>
          <w:rFonts w:ascii="Symbol" w:hAnsi="Symbol" w:eastAsia="Symbol" w:cs="Symbol"/>
        </w:rPr>
      </w:rPr>
    </w:lvl>
    <w:lvl w:ilvl="4">
      <w:numFmt w:val="bullet"/>
      <w:suff w:val="tab"/>
      <w:lvlText w:val="o"/>
      <w:lvlJc w:val="left"/>
      <w:pPr>
        <w:ind w:left="5828" w:hanging="0"/>
      </w:pPr>
      <w:rPr>
        <w:rPr>
          <w:rFonts w:ascii="Courier New" w:hAnsi="Courier New" w:eastAsia="Courier New" w:cs="Courier New"/>
        </w:rPr>
      </w:rPr>
    </w:lvl>
    <w:lvl w:ilvl="5">
      <w:numFmt w:val="bullet"/>
      <w:suff w:val="tab"/>
      <w:lvlText w:val=""/>
      <w:lvlJc w:val="left"/>
      <w:pPr>
        <w:ind w:left="6548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7268" w:hanging="0"/>
      </w:pPr>
      <w:rPr>
        <w:rPr>
          <w:rFonts w:ascii="Symbol" w:hAnsi="Symbol" w:eastAsia="Symbol" w:cs="Symbol"/>
        </w:rPr>
      </w:rPr>
    </w:lvl>
    <w:lvl w:ilvl="7">
      <w:numFmt w:val="bullet"/>
      <w:suff w:val="tab"/>
      <w:lvlText w:val="o"/>
      <w:lvlJc w:val="left"/>
      <w:pPr>
        <w:ind w:left="7988" w:hanging="0"/>
      </w:pPr>
      <w:rPr>
        <w:rPr>
          <w:rFonts w:ascii="Courier New" w:hAnsi="Courier New" w:eastAsia="Courier New" w:cs="Courier New"/>
        </w:rPr>
      </w:rPr>
    </w:lvl>
    <w:lvl w:ilvl="8">
      <w:numFmt w:val="bullet"/>
      <w:suff w:val="tab"/>
      <w:lvlText w:val=""/>
      <w:lvlJc w:val="left"/>
      <w:pPr>
        <w:ind w:left="8708" w:hanging="0"/>
      </w:pPr>
      <w:rPr>
        <w:rPr>
          <w:rFonts w:ascii="Wingdings" w:hAnsi="Wingdings" w:eastAsia="Wingdings" w:cs="Wingdings"/>
        </w:rPr>
      </w:rPr>
    </w:lvl>
  </w:abstractNum>
  <w:abstractNum w:abstractNumId="2">
    <w:multiLevelType w:val="multilevel"/>
    <w:name w:val="Lista numerada 2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 w:eastAsia="Symbol" w:cs="Symbol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 w:eastAsia="Courier New" w:cs="Courier New"/>
        </w:rPr>
      </w:rPr>
    </w:lvl>
    <w:lvl w:ilvl="2">
      <w:numFmt w:val="bullet"/>
      <w:suff w:val="tab"/>
      <w:lvlText w:val=""/>
      <w:lvlJc w:val="left"/>
      <w:pPr>
        <w:ind w:left="180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20" w:hanging="0"/>
      </w:pPr>
      <w:rPr>
        <w:rPr>
          <w:rFonts w:ascii="Symbol" w:hAnsi="Symbol" w:eastAsia="Symbol" w:cs="Symbol"/>
        </w:rPr>
      </w:rPr>
    </w:lvl>
    <w:lvl w:ilvl="4">
      <w:numFmt w:val="bullet"/>
      <w:suff w:val="tab"/>
      <w:lvlText w:val="o"/>
      <w:lvlJc w:val="left"/>
      <w:pPr>
        <w:ind w:left="3240" w:hanging="0"/>
      </w:pPr>
      <w:rPr>
        <w:rPr>
          <w:rFonts w:ascii="Courier New" w:hAnsi="Courier New" w:eastAsia="Courier New" w:cs="Courier New"/>
        </w:rPr>
      </w:rPr>
    </w:lvl>
    <w:lvl w:ilvl="5">
      <w:numFmt w:val="bullet"/>
      <w:suff w:val="tab"/>
      <w:lvlText w:val=""/>
      <w:lvlJc w:val="left"/>
      <w:pPr>
        <w:ind w:left="396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680" w:hanging="0"/>
      </w:pPr>
      <w:rPr>
        <w:rPr>
          <w:rFonts w:ascii="Symbol" w:hAnsi="Symbol" w:eastAsia="Symbol" w:cs="Symbol"/>
        </w:rPr>
      </w:rPr>
    </w:lvl>
    <w:lvl w:ilvl="7">
      <w:numFmt w:val="bullet"/>
      <w:suff w:val="tab"/>
      <w:lvlText w:val="o"/>
      <w:lvlJc w:val="left"/>
      <w:pPr>
        <w:ind w:left="5400" w:hanging="0"/>
      </w:pPr>
      <w:rPr>
        <w:rPr>
          <w:rFonts w:ascii="Courier New" w:hAnsi="Courier New" w:eastAsia="Courier New" w:cs="Courier New"/>
        </w:rPr>
      </w:rPr>
    </w:lvl>
    <w:lvl w:ilvl="8">
      <w:numFmt w:val="bullet"/>
      <w:suff w:val="tab"/>
      <w:lvlText w:val=""/>
      <w:lvlJc w:val="left"/>
      <w:pPr>
        <w:ind w:left="6120" w:hanging="0"/>
      </w:pPr>
      <w:rPr>
        <w:rPr>
          <w:rFonts w:ascii="Wingdings" w:hAnsi="Wingdings" w:eastAsia="Wingdings" w:cs="Wingdings"/>
        </w:rPr>
      </w:rPr>
    </w:lvl>
  </w:abstractNum>
  <w:abstractNum w:abstractNumId="3">
    <w:multiLevelType w:val="multilevel"/>
    <w:name w:val="Lista numerada 3"/>
    <w:lvl w:ilvl="0">
      <w:numFmt w:val="bullet"/>
      <w:suff w:val="tab"/>
      <w:lvlText w:val=""/>
      <w:lvlJc w:val="left"/>
      <w:pPr>
        <w:ind w:left="2948" w:hanging="0"/>
      </w:pPr>
      <w:rPr>
        <w:rPr>
          <w:rFonts w:ascii="Symbol" w:hAnsi="Symbol" w:eastAsia="Symbol" w:cs="Symbol"/>
        </w:rPr>
      </w:rPr>
    </w:lvl>
    <w:lvl w:ilvl="1">
      <w:numFmt w:val="bullet"/>
      <w:suff w:val="tab"/>
      <w:lvlText w:val="o"/>
      <w:lvlJc w:val="left"/>
      <w:pPr>
        <w:ind w:left="3668" w:hanging="0"/>
      </w:pPr>
      <w:rPr>
        <w:rPr>
          <w:rFonts w:ascii="Courier New" w:hAnsi="Courier New" w:eastAsia="Courier New" w:cs="Courier New"/>
        </w:rPr>
      </w:rPr>
    </w:lvl>
    <w:lvl w:ilvl="2">
      <w:numFmt w:val="bullet"/>
      <w:suff w:val="tab"/>
      <w:lvlText w:val=""/>
      <w:lvlJc w:val="left"/>
      <w:pPr>
        <w:ind w:left="4388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5108" w:hanging="0"/>
      </w:pPr>
      <w:rPr>
        <w:rPr>
          <w:rFonts w:ascii="Symbol" w:hAnsi="Symbol" w:eastAsia="Symbol" w:cs="Symbol"/>
        </w:rPr>
      </w:rPr>
    </w:lvl>
    <w:lvl w:ilvl="4">
      <w:numFmt w:val="bullet"/>
      <w:suff w:val="tab"/>
      <w:lvlText w:val="o"/>
      <w:lvlJc w:val="left"/>
      <w:pPr>
        <w:ind w:left="5828" w:hanging="0"/>
      </w:pPr>
      <w:rPr>
        <w:rPr>
          <w:rFonts w:ascii="Courier New" w:hAnsi="Courier New" w:eastAsia="Courier New" w:cs="Courier New"/>
        </w:rPr>
      </w:rPr>
    </w:lvl>
    <w:lvl w:ilvl="5">
      <w:numFmt w:val="bullet"/>
      <w:suff w:val="tab"/>
      <w:lvlText w:val=""/>
      <w:lvlJc w:val="left"/>
      <w:pPr>
        <w:ind w:left="6548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7268" w:hanging="0"/>
      </w:pPr>
      <w:rPr>
        <w:rPr>
          <w:rFonts w:ascii="Symbol" w:hAnsi="Symbol" w:eastAsia="Symbol" w:cs="Symbol"/>
        </w:rPr>
      </w:rPr>
    </w:lvl>
    <w:lvl w:ilvl="7">
      <w:numFmt w:val="bullet"/>
      <w:suff w:val="tab"/>
      <w:lvlText w:val="o"/>
      <w:lvlJc w:val="left"/>
      <w:pPr>
        <w:ind w:left="7988" w:hanging="0"/>
      </w:pPr>
      <w:rPr>
        <w:rPr>
          <w:rFonts w:ascii="Courier New" w:hAnsi="Courier New" w:eastAsia="Courier New" w:cs="Courier New"/>
        </w:rPr>
      </w:rPr>
    </w:lvl>
    <w:lvl w:ilvl="8">
      <w:numFmt w:val="bullet"/>
      <w:suff w:val="tab"/>
      <w:lvlText w:val=""/>
      <w:lvlJc w:val="left"/>
      <w:pPr>
        <w:ind w:left="8708" w:hanging="0"/>
      </w:pPr>
      <w:rPr>
        <w:rPr>
          <w:rFonts w:ascii="Wingdings" w:hAnsi="Wingdings" w:eastAsia="Wingdings" w:cs="Wingdings"/>
        </w:rPr>
      </w:rPr>
    </w:lvl>
  </w:abstractNum>
  <w:abstractNum w:abstractNumId="4">
    <w:multiLevelType w:val="singleLevel"/>
    <w:name w:val="Lista numerada 4"/>
    <w:lvl w:ilvl="0">
      <w:start w:val="1"/>
      <w:numFmt w:val="decimal"/>
      <w:suff w:val="tab"/>
      <w:lvlText w:val="%1."/>
      <w:lvlJc w:val="left"/>
      <w:pPr>
        <w:ind w:left="0" w:hanging="0"/>
      </w:pPr>
      <w:rPr/>
    </w:lvl>
  </w:abstractNum>
  <w:abstractNum w:abstractNumId="5">
    <w:multiLevelType w:val="singleLevel"/>
    <w:name w:val="Lista numerada 5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 w:eastAsia="Symbol" w:cs="Symbol"/>
        </w:rPr>
      </w:rPr>
    </w:lvl>
  </w:abstractNum>
  <w:abstractNum w:abstractNumId="6">
    <w:multiLevelType w:val="multilevel"/>
    <w:name w:val="Lista numerada 6"/>
    <w:lvl w:ilvl="0">
      <w:numFmt w:val="bullet"/>
      <w:suff w:val="tab"/>
      <w:lvlText w:val=""/>
      <w:lvlJc w:val="left"/>
      <w:pPr>
        <w:ind w:left="2948" w:hanging="0"/>
      </w:pPr>
      <w:rPr>
        <w:rPr>
          <w:rFonts w:ascii="Symbol" w:hAnsi="Symbol" w:eastAsia="Symbol" w:cs="Symbol"/>
        </w:rPr>
      </w:rPr>
    </w:lvl>
    <w:lvl w:ilvl="1">
      <w:numFmt w:val="bullet"/>
      <w:suff w:val="tab"/>
      <w:lvlText w:val="o"/>
      <w:lvlJc w:val="left"/>
      <w:pPr>
        <w:ind w:left="3668" w:hanging="0"/>
      </w:pPr>
      <w:rPr>
        <w:rPr>
          <w:rFonts w:ascii="Courier New" w:hAnsi="Courier New" w:eastAsia="Courier New" w:cs="Courier New"/>
        </w:rPr>
      </w:rPr>
    </w:lvl>
    <w:lvl w:ilvl="2">
      <w:numFmt w:val="bullet"/>
      <w:suff w:val="tab"/>
      <w:lvlText w:val=""/>
      <w:lvlJc w:val="left"/>
      <w:pPr>
        <w:ind w:left="4388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5108" w:hanging="0"/>
      </w:pPr>
      <w:rPr>
        <w:rPr>
          <w:rFonts w:ascii="Symbol" w:hAnsi="Symbol" w:eastAsia="Symbol" w:cs="Symbol"/>
        </w:rPr>
      </w:rPr>
    </w:lvl>
    <w:lvl w:ilvl="4">
      <w:numFmt w:val="bullet"/>
      <w:suff w:val="tab"/>
      <w:lvlText w:val="o"/>
      <w:lvlJc w:val="left"/>
      <w:pPr>
        <w:ind w:left="5828" w:hanging="0"/>
      </w:pPr>
      <w:rPr>
        <w:rPr>
          <w:rFonts w:ascii="Courier New" w:hAnsi="Courier New" w:eastAsia="Courier New" w:cs="Courier New"/>
        </w:rPr>
      </w:rPr>
    </w:lvl>
    <w:lvl w:ilvl="5">
      <w:numFmt w:val="bullet"/>
      <w:suff w:val="tab"/>
      <w:lvlText w:val=""/>
      <w:lvlJc w:val="left"/>
      <w:pPr>
        <w:ind w:left="6548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7268" w:hanging="0"/>
      </w:pPr>
      <w:rPr>
        <w:rPr>
          <w:rFonts w:ascii="Symbol" w:hAnsi="Symbol" w:eastAsia="Symbol" w:cs="Symbol"/>
        </w:rPr>
      </w:rPr>
    </w:lvl>
    <w:lvl w:ilvl="7">
      <w:numFmt w:val="bullet"/>
      <w:suff w:val="tab"/>
      <w:lvlText w:val="o"/>
      <w:lvlJc w:val="left"/>
      <w:pPr>
        <w:ind w:left="7988" w:hanging="0"/>
      </w:pPr>
      <w:rPr>
        <w:rPr>
          <w:rFonts w:ascii="Courier New" w:hAnsi="Courier New" w:eastAsia="Courier New" w:cs="Courier New"/>
        </w:rPr>
      </w:rPr>
    </w:lvl>
    <w:lvl w:ilvl="8">
      <w:numFmt w:val="bullet"/>
      <w:suff w:val="tab"/>
      <w:lvlText w:val=""/>
      <w:lvlJc w:val="left"/>
      <w:pPr>
        <w:ind w:left="8708" w:hanging="0"/>
      </w:pPr>
      <w:rPr>
        <w:rPr>
          <w:rFonts w:ascii="Wingdings" w:hAnsi="Wingdings" w:eastAsia="Wingdings" w:cs="Wingdings"/>
        </w:rPr>
      </w:rPr>
    </w:lvl>
  </w:abstractNum>
  <w:abstractNum w:abstractNumId="7">
    <w:multiLevelType w:val="multilevel"/>
    <w:name w:val="Lista numerada 7"/>
    <w:lvl w:ilvl="0">
      <w:numFmt w:val="bullet"/>
      <w:suff w:val="tab"/>
      <w:lvlText w:val=""/>
      <w:lvlJc w:val="left"/>
      <w:pPr>
        <w:ind w:left="2948" w:hanging="0"/>
      </w:pPr>
      <w:rPr>
        <w:rPr>
          <w:rFonts w:ascii="Symbol" w:hAnsi="Symbol" w:eastAsia="Symbol" w:cs="Symbol"/>
        </w:rPr>
      </w:rPr>
    </w:lvl>
    <w:lvl w:ilvl="1">
      <w:numFmt w:val="bullet"/>
      <w:suff w:val="tab"/>
      <w:lvlText w:val="o"/>
      <w:lvlJc w:val="left"/>
      <w:pPr>
        <w:ind w:left="3668" w:hanging="0"/>
      </w:pPr>
      <w:rPr>
        <w:rPr>
          <w:rFonts w:ascii="Courier New" w:hAnsi="Courier New" w:eastAsia="Courier New" w:cs="Courier New"/>
        </w:rPr>
      </w:rPr>
    </w:lvl>
    <w:lvl w:ilvl="2">
      <w:numFmt w:val="bullet"/>
      <w:suff w:val="tab"/>
      <w:lvlText w:val=""/>
      <w:lvlJc w:val="left"/>
      <w:pPr>
        <w:ind w:left="4388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5108" w:hanging="0"/>
      </w:pPr>
      <w:rPr>
        <w:rPr>
          <w:rFonts w:ascii="Symbol" w:hAnsi="Symbol" w:eastAsia="Symbol" w:cs="Symbol"/>
        </w:rPr>
      </w:rPr>
    </w:lvl>
    <w:lvl w:ilvl="4">
      <w:numFmt w:val="bullet"/>
      <w:suff w:val="tab"/>
      <w:lvlText w:val="o"/>
      <w:lvlJc w:val="left"/>
      <w:pPr>
        <w:ind w:left="5828" w:hanging="0"/>
      </w:pPr>
      <w:rPr>
        <w:rPr>
          <w:rFonts w:ascii="Courier New" w:hAnsi="Courier New" w:eastAsia="Courier New" w:cs="Courier New"/>
        </w:rPr>
      </w:rPr>
    </w:lvl>
    <w:lvl w:ilvl="5">
      <w:numFmt w:val="bullet"/>
      <w:suff w:val="tab"/>
      <w:lvlText w:val=""/>
      <w:lvlJc w:val="left"/>
      <w:pPr>
        <w:ind w:left="6548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7268" w:hanging="0"/>
      </w:pPr>
      <w:rPr>
        <w:rPr>
          <w:rFonts w:ascii="Symbol" w:hAnsi="Symbol" w:eastAsia="Symbol" w:cs="Symbol"/>
        </w:rPr>
      </w:rPr>
    </w:lvl>
    <w:lvl w:ilvl="7">
      <w:numFmt w:val="bullet"/>
      <w:suff w:val="tab"/>
      <w:lvlText w:val="o"/>
      <w:lvlJc w:val="left"/>
      <w:pPr>
        <w:ind w:left="7988" w:hanging="0"/>
      </w:pPr>
      <w:rPr>
        <w:rPr>
          <w:rFonts w:ascii="Courier New" w:hAnsi="Courier New" w:eastAsia="Courier New" w:cs="Courier New"/>
        </w:rPr>
      </w:rPr>
    </w:lvl>
    <w:lvl w:ilvl="8">
      <w:numFmt w:val="bullet"/>
      <w:suff w:val="tab"/>
      <w:lvlText w:val=""/>
      <w:lvlJc w:val="left"/>
      <w:pPr>
        <w:ind w:left="8708" w:hanging="0"/>
      </w:pPr>
      <w:rPr>
        <w:rPr>
          <w:rFonts w:ascii="Wingdings" w:hAnsi="Wingdings" w:eastAsia="Wingdings" w:cs="Wingdings"/>
        </w:rPr>
      </w:rPr>
    </w:lvl>
  </w:abstractNum>
  <w:abstractNum w:abstractNumId="8">
    <w:multiLevelType w:val="multilevel"/>
    <w:name w:val="Lista numerada 8"/>
    <w:lvl w:ilvl="0">
      <w:numFmt w:val="bullet"/>
      <w:suff w:val="tab"/>
      <w:lvlText w:val=""/>
      <w:lvlJc w:val="left"/>
      <w:pPr>
        <w:ind w:left="2948" w:hanging="0"/>
      </w:pPr>
      <w:rPr>
        <w:rPr>
          <w:rFonts w:ascii="Symbol" w:hAnsi="Symbol" w:eastAsia="Symbol" w:cs="Symbol"/>
        </w:rPr>
      </w:rPr>
    </w:lvl>
    <w:lvl w:ilvl="1">
      <w:numFmt w:val="bullet"/>
      <w:suff w:val="tab"/>
      <w:lvlText w:val="o"/>
      <w:lvlJc w:val="left"/>
      <w:pPr>
        <w:ind w:left="3668" w:hanging="0"/>
      </w:pPr>
      <w:rPr>
        <w:rPr>
          <w:rFonts w:ascii="Courier New" w:hAnsi="Courier New" w:eastAsia="Courier New" w:cs="Courier New"/>
        </w:rPr>
      </w:rPr>
    </w:lvl>
    <w:lvl w:ilvl="2">
      <w:numFmt w:val="bullet"/>
      <w:suff w:val="tab"/>
      <w:lvlText w:val=""/>
      <w:lvlJc w:val="left"/>
      <w:pPr>
        <w:ind w:left="4388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5108" w:hanging="0"/>
      </w:pPr>
      <w:rPr>
        <w:rPr>
          <w:rFonts w:ascii="Symbol" w:hAnsi="Symbol" w:eastAsia="Symbol" w:cs="Symbol"/>
        </w:rPr>
      </w:rPr>
    </w:lvl>
    <w:lvl w:ilvl="4">
      <w:numFmt w:val="bullet"/>
      <w:suff w:val="tab"/>
      <w:lvlText w:val="o"/>
      <w:lvlJc w:val="left"/>
      <w:pPr>
        <w:ind w:left="5828" w:hanging="0"/>
      </w:pPr>
      <w:rPr>
        <w:rPr>
          <w:rFonts w:ascii="Courier New" w:hAnsi="Courier New" w:eastAsia="Courier New" w:cs="Courier New"/>
        </w:rPr>
      </w:rPr>
    </w:lvl>
    <w:lvl w:ilvl="5">
      <w:numFmt w:val="bullet"/>
      <w:suff w:val="tab"/>
      <w:lvlText w:val=""/>
      <w:lvlJc w:val="left"/>
      <w:pPr>
        <w:ind w:left="6548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7268" w:hanging="0"/>
      </w:pPr>
      <w:rPr>
        <w:rPr>
          <w:rFonts w:ascii="Symbol" w:hAnsi="Symbol" w:eastAsia="Symbol" w:cs="Symbol"/>
        </w:rPr>
      </w:rPr>
    </w:lvl>
    <w:lvl w:ilvl="7">
      <w:numFmt w:val="bullet"/>
      <w:suff w:val="tab"/>
      <w:lvlText w:val="o"/>
      <w:lvlJc w:val="left"/>
      <w:pPr>
        <w:ind w:left="7988" w:hanging="0"/>
      </w:pPr>
      <w:rPr>
        <w:rPr>
          <w:rFonts w:ascii="Courier New" w:hAnsi="Courier New" w:eastAsia="Courier New" w:cs="Courier New"/>
        </w:rPr>
      </w:rPr>
    </w:lvl>
    <w:lvl w:ilvl="8">
      <w:numFmt w:val="bullet"/>
      <w:suff w:val="tab"/>
      <w:lvlText w:val=""/>
      <w:lvlJc w:val="left"/>
      <w:pPr>
        <w:ind w:left="8708" w:hanging="0"/>
      </w:pPr>
      <w:rPr>
        <w:rPr>
          <w:rFonts w:ascii="Wingdings" w:hAnsi="Wingdings" w:eastAsia="Wingdings" w:cs="Wingdings"/>
        </w:rPr>
      </w:rPr>
    </w:lvl>
  </w:abstractNum>
  <w:abstractNum w:abstractNumId="9">
    <w:multiLevelType w:val="multilevel"/>
    <w:name w:val="Lista numerada 9"/>
    <w:lvl w:ilvl="0">
      <w:numFmt w:val="bullet"/>
      <w:suff w:val="tab"/>
      <w:lvlText w:val=""/>
      <w:lvlJc w:val="left"/>
      <w:pPr>
        <w:ind w:left="2948" w:hanging="0"/>
      </w:pPr>
      <w:rPr>
        <w:rPr>
          <w:rFonts w:ascii="Symbol" w:hAnsi="Symbol" w:eastAsia="Symbol" w:cs="Symbol"/>
        </w:rPr>
      </w:rPr>
    </w:lvl>
    <w:lvl w:ilvl="1">
      <w:numFmt w:val="bullet"/>
      <w:suff w:val="tab"/>
      <w:lvlText w:val="o"/>
      <w:lvlJc w:val="left"/>
      <w:pPr>
        <w:ind w:left="3668" w:hanging="0"/>
      </w:pPr>
      <w:rPr>
        <w:rPr>
          <w:rFonts w:ascii="Courier New" w:hAnsi="Courier New" w:eastAsia="Courier New" w:cs="Courier New"/>
        </w:rPr>
      </w:rPr>
    </w:lvl>
    <w:lvl w:ilvl="2">
      <w:numFmt w:val="bullet"/>
      <w:suff w:val="tab"/>
      <w:lvlText w:val=""/>
      <w:lvlJc w:val="left"/>
      <w:pPr>
        <w:ind w:left="4388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5108" w:hanging="0"/>
      </w:pPr>
      <w:rPr>
        <w:rPr>
          <w:rFonts w:ascii="Symbol" w:hAnsi="Symbol" w:eastAsia="Symbol" w:cs="Symbol"/>
        </w:rPr>
      </w:rPr>
    </w:lvl>
    <w:lvl w:ilvl="4">
      <w:numFmt w:val="bullet"/>
      <w:suff w:val="tab"/>
      <w:lvlText w:val="o"/>
      <w:lvlJc w:val="left"/>
      <w:pPr>
        <w:ind w:left="5828" w:hanging="0"/>
      </w:pPr>
      <w:rPr>
        <w:rPr>
          <w:rFonts w:ascii="Courier New" w:hAnsi="Courier New" w:eastAsia="Courier New" w:cs="Courier New"/>
        </w:rPr>
      </w:rPr>
    </w:lvl>
    <w:lvl w:ilvl="5">
      <w:numFmt w:val="bullet"/>
      <w:suff w:val="tab"/>
      <w:lvlText w:val=""/>
      <w:lvlJc w:val="left"/>
      <w:pPr>
        <w:ind w:left="6548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7268" w:hanging="0"/>
      </w:pPr>
      <w:rPr>
        <w:rPr>
          <w:rFonts w:ascii="Symbol" w:hAnsi="Symbol" w:eastAsia="Symbol" w:cs="Symbol"/>
        </w:rPr>
      </w:rPr>
    </w:lvl>
    <w:lvl w:ilvl="7">
      <w:numFmt w:val="bullet"/>
      <w:suff w:val="tab"/>
      <w:lvlText w:val="o"/>
      <w:lvlJc w:val="left"/>
      <w:pPr>
        <w:ind w:left="7988" w:hanging="0"/>
      </w:pPr>
      <w:rPr>
        <w:rPr>
          <w:rFonts w:ascii="Courier New" w:hAnsi="Courier New" w:eastAsia="Courier New" w:cs="Courier New"/>
        </w:rPr>
      </w:rPr>
    </w:lvl>
    <w:lvl w:ilvl="8">
      <w:numFmt w:val="bullet"/>
      <w:suff w:val="tab"/>
      <w:lvlText w:val=""/>
      <w:lvlJc w:val="left"/>
      <w:pPr>
        <w:ind w:left="8708" w:hanging="0"/>
      </w:pPr>
      <w:rPr>
        <w:rPr>
          <w:rFonts w:ascii="Wingdings" w:hAnsi="Wingdings" w:eastAsia="Wingdings" w:cs="Wingdings"/>
        </w:rPr>
      </w:rPr>
    </w:lvl>
  </w:abstractNum>
  <w:abstractNum w:abstractNumId="10">
    <w:multiLevelType w:val="singleLevel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1">
    <w:multiLevelType w:val="singleLevel"/>
    <w:name w:val="Bullet 11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 w:eastAsia="Symbol" w:cs="Symbol"/>
        </w:rPr>
      </w:rPr>
    </w:lvl>
  </w:abstractNum>
  <w:abstractNum w:abstractNumId="12">
    <w:multiLevelType w:val="singleLevel"/>
    <w:name w:val="Bullet 12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 w:eastAsia="Courier New" w:cs="Courier New"/>
        </w:rPr>
      </w:rPr>
    </w:lvl>
  </w:abstractNum>
  <w:abstractNum w:abstractNumId="13">
    <w:multiLevelType w:val="singleLevel"/>
    <w:name w:val="Bullet 13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37"/>
  <w:autoHyphenation w:val="0"/>
  <w:doNotShadeFormData w:val="0"/>
  <w:captions>
    <w:caption w:name="Tabla" w:pos="below" w:numFmt="decimal"/>
    <w:caption w:name="Figura" w:pos="below" w:numFmt="decimal"/>
    <w:caption w:name="Imagen" w:pos="below" w:numFmt="decimal"/>
  </w:captions>
  <w:drawingGridHorizontalSpacing w:val="18546688"/>
  <w:drawingGridVerticalSpacing w:val="18546688"/>
  <w:revisionView w:comments="1" w:markup="1" w:insDel="1" w:formatting="1"/>
  <w:footnotePr>
    <w:numRestart w:val="continuous"/>
    <w:pos w:val="pageBottom"/>
    <w:numFmt w:val="decimal"/>
    <w:numStart w:val="1"/>
  </w:footnotePr>
  <w:compat>
    <w:usePrinterMetrics w:val="1"/>
    <w:shapeLayoutLikeWW8 w:val="1"/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80315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6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374630176" w:val="654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es-es" w:eastAsia="es-e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Ttulo1">
    <w:name w:val="Heading 1"/>
    <w:qFormat/>
    <w:basedOn w:val="Normal"/>
    <w:next w:val="Normal"/>
    <w:pPr>
      <w:keepNext/>
      <w:outlineLvl w:val="0"/>
    </w:pPr>
    <w:rPr>
      <w:sz w:val="28"/>
      <w:lang w:val="es-mx"/>
      <w:b/>
    </w:rPr>
  </w:style>
  <w:style w:type="paragraph" w:styleId="Ttulo2">
    <w:name w:val="Heading 2"/>
    <w:qFormat/>
    <w:basedOn w:val="Normal"/>
    <w:next w:val="Normal"/>
    <w:pPr>
      <w:keepNext/>
      <w:outlineLvl w:val="1"/>
    </w:pPr>
    <w:rPr>
      <w:sz w:val="28"/>
      <w:lang w:val="es-mx"/>
    </w:rPr>
  </w:style>
  <w:style w:type="paragraph" w:styleId="Ttulo3">
    <w:name w:val="Heading 3"/>
    <w:qFormat/>
    <w:basedOn w:val="Normal"/>
    <w:next w:val="Normal"/>
    <w:pPr>
      <w:ind w:left="1410"/>
      <w:keepNext/>
      <w:outlineLvl w:val="2"/>
    </w:pPr>
    <w:rPr>
      <w:sz w:val="28"/>
      <w:lang w:val="es-mx"/>
    </w:rPr>
  </w:style>
  <w:style w:type="paragraph" w:styleId="Ttulo4">
    <w:name w:val="Heading 4"/>
    <w:qFormat/>
    <w:basedOn w:val="Normal"/>
    <w:next w:val="Normal"/>
    <w:pPr>
      <w:ind w:left="3685"/>
      <w:keepNext/>
      <w:outlineLvl w:val="3"/>
    </w:pPr>
    <w:rPr>
      <w:rFonts w:ascii="Arial" w:hAnsi="Arial" w:cs="Arial"/>
      <w:sz w:val="28"/>
      <w:lang w:val="es-mx"/>
    </w:rPr>
  </w:style>
  <w:style w:type="paragraph" w:styleId="Ttulo5">
    <w:name w:val="Heading 5"/>
    <w:qFormat/>
    <w:basedOn w:val="Normal"/>
    <w:next w:val="Normal"/>
    <w:pPr>
      <w:spacing/>
      <w:jc w:val="both"/>
      <w:keepNext/>
      <w:outlineLvl w:val="4"/>
    </w:pPr>
    <w:rPr>
      <w:rFonts w:ascii="Arial" w:hAnsi="Arial" w:cs="Arial"/>
      <w:sz w:val="28"/>
      <w:lang w:val="es-mx"/>
    </w:rPr>
  </w:style>
  <w:style w:type="paragraph" w:styleId="Ttulo6">
    <w:name w:val="Heading 6"/>
    <w:qFormat/>
    <w:basedOn w:val="Normal"/>
    <w:next w:val="Normal"/>
    <w:pPr>
      <w:spacing/>
      <w:jc w:val="both"/>
      <w:keepNext/>
      <w:outlineLvl w:val="5"/>
    </w:pPr>
    <w:rPr>
      <w:rFonts w:ascii="Arial" w:hAnsi="Arial" w:cs="Arial"/>
      <w:sz w:val="28"/>
      <w:lang w:val="es-mx"/>
      <w:b/>
    </w:rPr>
  </w:style>
  <w:style w:type="paragraph" w:styleId="Ttulo7">
    <w:name w:val="Heading 7"/>
    <w:qFormat/>
    <w:basedOn w:val="Normal"/>
    <w:next w:val="Normal"/>
    <w:pPr>
      <w:ind w:left="737"/>
      <w:spacing/>
      <w:jc w:val="both"/>
      <w:keepNext/>
      <w:outlineLvl w:val="6"/>
    </w:pPr>
    <w:rPr>
      <w:rFonts w:ascii="Arial" w:hAnsi="Arial" w:cs="Arial"/>
      <w:sz w:val="24"/>
      <w:lang w:val="es-mx"/>
    </w:rPr>
  </w:style>
  <w:style w:type="paragraph" w:styleId="Ttulo8">
    <w:name w:val="Heading 8"/>
    <w:qFormat/>
    <w:basedOn w:val="Normal"/>
    <w:next w:val="Normal"/>
    <w:pPr>
      <w:ind w:left="2948"/>
      <w:spacing/>
      <w:jc w:val="both"/>
      <w:keepNext/>
      <w:outlineLvl w:val="7"/>
    </w:pPr>
    <w:rPr>
      <w:rFonts w:ascii="Arial" w:hAnsi="Arial" w:cs="Arial"/>
      <w:sz w:val="24"/>
      <w:lang w:val="es-mx"/>
    </w:rPr>
  </w:style>
  <w:style w:type="paragraph" w:styleId="Ttulo9">
    <w:name w:val="Heading 9"/>
    <w:qFormat/>
    <w:basedOn w:val="Normal"/>
    <w:next w:val="Normal"/>
    <w:pPr>
      <w:spacing/>
      <w:jc w:val="both"/>
      <w:keepNext/>
      <w:outlineLvl w:val="8"/>
    </w:pPr>
    <w:rPr>
      <w:rFonts w:ascii="Tahoma" w:hAnsi="Tahoma" w:cs="Tahoma"/>
      <w:sz w:val="24"/>
      <w:lang w:val="es-mx"/>
    </w:rPr>
  </w:style>
  <w:style w:type="paragraph" w:styleId="Sangradetextonormal">
    <w:name w:val="Body Text Indent"/>
    <w:qFormat/>
    <w:basedOn w:val="Normal"/>
    <w:pPr>
      <w:ind w:left="3685"/>
    </w:pPr>
    <w:rPr>
      <w:rFonts w:ascii="Arial" w:hAnsi="Arial" w:cs="Arial"/>
      <w:sz w:val="28"/>
      <w:lang w:val="es-mx"/>
    </w:rPr>
  </w:style>
  <w:style w:type="paragraph" w:styleId="Textoindependiente">
    <w:name w:val="Body Text"/>
    <w:qFormat/>
    <w:basedOn w:val="Normal"/>
    <w:rPr>
      <w:rFonts w:ascii="Arial" w:hAnsi="Arial" w:cs="Arial"/>
      <w:sz w:val="28"/>
      <w:lang w:val="es-mx"/>
    </w:rPr>
  </w:style>
  <w:style w:type="paragraph" w:styleId="Mapadeldocumento">
    <w:name w:val="Document Map"/>
    <w:qFormat/>
    <w:basedOn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solid" w:color="00007F" w:fill="FFFFFF"/>
    </w:pPr>
    <w:rPr>
      <w:rFonts w:ascii="Tahoma" w:hAnsi="Tahoma" w:cs="Tahoma"/>
    </w:rPr>
  </w:style>
  <w:style w:type="paragraph" w:styleId="Sangra2det.independiente">
    <w:name w:val="Body Text Indent 2"/>
    <w:qFormat/>
    <w:basedOn w:val="Normal"/>
    <w:pPr>
      <w:ind w:left="720"/>
      <w:spacing/>
      <w:jc w:val="both"/>
    </w:pPr>
    <w:rPr>
      <w:rFonts w:ascii="Tahoma" w:hAnsi="Tahoma" w:cs="Tahoma"/>
      <w:sz w:val="24"/>
    </w:rPr>
  </w:style>
  <w:style w:type="paragraph" w:styleId="Sangra3det.independiente">
    <w:name w:val="Body Text Indent 3"/>
    <w:qFormat/>
    <w:basedOn w:val="Normal"/>
    <w:pPr>
      <w:ind w:left="4536"/>
    </w:pPr>
    <w:rPr>
      <w:rFonts w:ascii="Arial" w:hAnsi="Arial" w:cs="Arial"/>
      <w:sz w:val="24"/>
      <w:szCs w:val="14"/>
      <w:lang w:val="es-cl"/>
      <w:color w:val="000082"/>
    </w:rPr>
  </w:style>
  <w:style w:type="character" w:styleId="Fuentedeprrafopredeter." w:default="1">
    <w:name w:val="Default Paragraph Font"/>
    <w:rPr>
      <w:noProof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sz w:val="20"/>
        <w:szCs w:val="20"/>
        <w:lang w:val="es-es" w:eastAsia="es-e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Ttulo1">
    <w:name w:val="Heading 1"/>
    <w:qFormat/>
    <w:basedOn w:val="Normal"/>
    <w:next w:val="Normal"/>
    <w:pPr>
      <w:keepNext/>
      <w:outlineLvl w:val="0"/>
    </w:pPr>
    <w:rPr>
      <w:sz w:val="28"/>
      <w:lang w:val="es-mx"/>
      <w:b/>
    </w:rPr>
  </w:style>
  <w:style w:type="paragraph" w:styleId="Ttulo2">
    <w:name w:val="Heading 2"/>
    <w:qFormat/>
    <w:basedOn w:val="Normal"/>
    <w:next w:val="Normal"/>
    <w:pPr>
      <w:keepNext/>
      <w:outlineLvl w:val="1"/>
    </w:pPr>
    <w:rPr>
      <w:sz w:val="28"/>
      <w:lang w:val="es-mx"/>
    </w:rPr>
  </w:style>
  <w:style w:type="paragraph" w:styleId="Ttulo3">
    <w:name w:val="Heading 3"/>
    <w:qFormat/>
    <w:basedOn w:val="Normal"/>
    <w:next w:val="Normal"/>
    <w:pPr>
      <w:ind w:left="1410"/>
      <w:keepNext/>
      <w:outlineLvl w:val="2"/>
    </w:pPr>
    <w:rPr>
      <w:sz w:val="28"/>
      <w:lang w:val="es-mx"/>
    </w:rPr>
  </w:style>
  <w:style w:type="paragraph" w:styleId="Ttulo4">
    <w:name w:val="Heading 4"/>
    <w:qFormat/>
    <w:basedOn w:val="Normal"/>
    <w:next w:val="Normal"/>
    <w:pPr>
      <w:ind w:left="3685"/>
      <w:keepNext/>
      <w:outlineLvl w:val="3"/>
    </w:pPr>
    <w:rPr>
      <w:rFonts w:ascii="Arial" w:hAnsi="Arial" w:cs="Arial"/>
      <w:sz w:val="28"/>
      <w:lang w:val="es-mx"/>
    </w:rPr>
  </w:style>
  <w:style w:type="paragraph" w:styleId="Ttulo5">
    <w:name w:val="Heading 5"/>
    <w:qFormat/>
    <w:basedOn w:val="Normal"/>
    <w:next w:val="Normal"/>
    <w:pPr>
      <w:spacing/>
      <w:jc w:val="both"/>
      <w:keepNext/>
      <w:outlineLvl w:val="4"/>
    </w:pPr>
    <w:rPr>
      <w:rFonts w:ascii="Arial" w:hAnsi="Arial" w:cs="Arial"/>
      <w:sz w:val="28"/>
      <w:lang w:val="es-mx"/>
    </w:rPr>
  </w:style>
  <w:style w:type="paragraph" w:styleId="Ttulo6">
    <w:name w:val="Heading 6"/>
    <w:qFormat/>
    <w:basedOn w:val="Normal"/>
    <w:next w:val="Normal"/>
    <w:pPr>
      <w:spacing/>
      <w:jc w:val="both"/>
      <w:keepNext/>
      <w:outlineLvl w:val="5"/>
    </w:pPr>
    <w:rPr>
      <w:rFonts w:ascii="Arial" w:hAnsi="Arial" w:cs="Arial"/>
      <w:sz w:val="28"/>
      <w:lang w:val="es-mx"/>
      <w:b/>
    </w:rPr>
  </w:style>
  <w:style w:type="paragraph" w:styleId="Ttulo7">
    <w:name w:val="Heading 7"/>
    <w:qFormat/>
    <w:basedOn w:val="Normal"/>
    <w:next w:val="Normal"/>
    <w:pPr>
      <w:ind w:left="737"/>
      <w:spacing/>
      <w:jc w:val="both"/>
      <w:keepNext/>
      <w:outlineLvl w:val="6"/>
    </w:pPr>
    <w:rPr>
      <w:rFonts w:ascii="Arial" w:hAnsi="Arial" w:cs="Arial"/>
      <w:sz w:val="24"/>
      <w:lang w:val="es-mx"/>
    </w:rPr>
  </w:style>
  <w:style w:type="paragraph" w:styleId="Ttulo8">
    <w:name w:val="Heading 8"/>
    <w:qFormat/>
    <w:basedOn w:val="Normal"/>
    <w:next w:val="Normal"/>
    <w:pPr>
      <w:ind w:left="2948"/>
      <w:spacing/>
      <w:jc w:val="both"/>
      <w:keepNext/>
      <w:outlineLvl w:val="7"/>
    </w:pPr>
    <w:rPr>
      <w:rFonts w:ascii="Arial" w:hAnsi="Arial" w:cs="Arial"/>
      <w:sz w:val="24"/>
      <w:lang w:val="es-mx"/>
    </w:rPr>
  </w:style>
  <w:style w:type="paragraph" w:styleId="Ttulo9">
    <w:name w:val="Heading 9"/>
    <w:qFormat/>
    <w:basedOn w:val="Normal"/>
    <w:next w:val="Normal"/>
    <w:pPr>
      <w:spacing/>
      <w:jc w:val="both"/>
      <w:keepNext/>
      <w:outlineLvl w:val="8"/>
    </w:pPr>
    <w:rPr>
      <w:rFonts w:ascii="Tahoma" w:hAnsi="Tahoma" w:cs="Tahoma"/>
      <w:sz w:val="24"/>
      <w:lang w:val="es-mx"/>
    </w:rPr>
  </w:style>
  <w:style w:type="paragraph" w:styleId="Sangradetextonormal">
    <w:name w:val="Body Text Indent"/>
    <w:qFormat/>
    <w:basedOn w:val="Normal"/>
    <w:pPr>
      <w:ind w:left="3685"/>
    </w:pPr>
    <w:rPr>
      <w:rFonts w:ascii="Arial" w:hAnsi="Arial" w:cs="Arial"/>
      <w:sz w:val="28"/>
      <w:lang w:val="es-mx"/>
    </w:rPr>
  </w:style>
  <w:style w:type="paragraph" w:styleId="Textoindependiente">
    <w:name w:val="Body Text"/>
    <w:qFormat/>
    <w:basedOn w:val="Normal"/>
    <w:rPr>
      <w:rFonts w:ascii="Arial" w:hAnsi="Arial" w:cs="Arial"/>
      <w:sz w:val="28"/>
      <w:lang w:val="es-mx"/>
    </w:rPr>
  </w:style>
  <w:style w:type="paragraph" w:styleId="Mapadeldocumento">
    <w:name w:val="Document Map"/>
    <w:qFormat/>
    <w:basedOn w:val="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solid" w:color="00007F" w:fill="FFFFFF"/>
    </w:pPr>
    <w:rPr>
      <w:rFonts w:ascii="Tahoma" w:hAnsi="Tahoma" w:cs="Tahoma"/>
    </w:rPr>
  </w:style>
  <w:style w:type="paragraph" w:styleId="Sangra2det.independiente">
    <w:name w:val="Body Text Indent 2"/>
    <w:qFormat/>
    <w:basedOn w:val="Normal"/>
    <w:pPr>
      <w:ind w:left="720"/>
      <w:spacing/>
      <w:jc w:val="both"/>
    </w:pPr>
    <w:rPr>
      <w:rFonts w:ascii="Tahoma" w:hAnsi="Tahoma" w:cs="Tahoma"/>
      <w:sz w:val="24"/>
    </w:rPr>
  </w:style>
  <w:style w:type="paragraph" w:styleId="Sangra3det.independiente">
    <w:name w:val="Body Text Indent 3"/>
    <w:qFormat/>
    <w:basedOn w:val="Normal"/>
    <w:pPr>
      <w:ind w:left="4536"/>
    </w:pPr>
    <w:rPr>
      <w:rFonts w:ascii="Arial" w:hAnsi="Arial" w:cs="Arial"/>
      <w:sz w:val="24"/>
      <w:szCs w:val="14"/>
      <w:lang w:val="es-cl"/>
      <w:color w:val="000082"/>
    </w:rPr>
  </w:style>
  <w:style w:type="character" w:styleId="Fuentedeprrafopredeter." w:default="1">
    <w:name w:val="Default Paragraph Font"/>
    <w:rPr>
      <w:noProof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_rels/settings.xml.rels><?xml version="1.0" encoding="UTF-8" standalone="yes" ?>
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rev.654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Basterrica</dc:creator>
  <cp:keywords/>
  <dc:description/>
  <cp:lastModifiedBy>Jose Peñailillo</cp:lastModifiedBy>
  <cp:revision>61</cp:revision>
  <dcterms:created xsi:type="dcterms:W3CDTF">2005-02-13T21:29:00Z</dcterms:created>
  <dcterms:modified xsi:type="dcterms:W3CDTF">2013-07-23T21:42:56Z</dcterms:modified>
</cp:coreProperties>
</file>